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4E" w:rsidRPr="00F74B98" w:rsidRDefault="000A392A" w:rsidP="00B13B15">
      <w:pPr>
        <w:jc w:val="center"/>
        <w:rPr>
          <w:rFonts w:ascii="Times New Roman" w:hAnsi="Times New Roman" w:cs="Times New Roman"/>
          <w:b/>
        </w:rPr>
      </w:pPr>
      <w:r w:rsidRPr="00F74B98">
        <w:rPr>
          <w:rFonts w:ascii="Times New Roman" w:hAnsi="Times New Roman" w:cs="Times New Roman"/>
          <w:b/>
        </w:rPr>
        <w:t xml:space="preserve">CLASSIFIED </w:t>
      </w:r>
      <w:r w:rsidR="00107505" w:rsidRPr="00F74B98">
        <w:rPr>
          <w:rFonts w:ascii="Times New Roman" w:hAnsi="Times New Roman" w:cs="Times New Roman"/>
          <w:b/>
        </w:rPr>
        <w:t>STAFF</w:t>
      </w:r>
      <w:r w:rsidR="00FC3FCC" w:rsidRPr="00F74B98">
        <w:rPr>
          <w:rFonts w:ascii="Times New Roman" w:hAnsi="Times New Roman" w:cs="Times New Roman"/>
          <w:b/>
        </w:rPr>
        <w:t xml:space="preserve"> NEEDS ASSESSMENT APPLICATION</w:t>
      </w:r>
      <w:r w:rsidR="00B13B15" w:rsidRPr="00F74B98">
        <w:rPr>
          <w:rFonts w:ascii="Times New Roman" w:hAnsi="Times New Roman" w:cs="Times New Roman"/>
          <w:b/>
        </w:rPr>
        <w:br/>
      </w:r>
    </w:p>
    <w:tbl>
      <w:tblPr>
        <w:tblStyle w:val="TableGrid"/>
        <w:tblW w:w="0" w:type="auto"/>
        <w:tblLook w:val="04A0"/>
      </w:tblPr>
      <w:tblGrid>
        <w:gridCol w:w="3978"/>
        <w:gridCol w:w="1399"/>
        <w:gridCol w:w="1400"/>
        <w:gridCol w:w="1399"/>
        <w:gridCol w:w="1400"/>
      </w:tblGrid>
      <w:tr w:rsidR="00234D48" w:rsidRPr="00F74B98" w:rsidTr="00896FF5">
        <w:trPr>
          <w:trHeight w:val="332"/>
        </w:trPr>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Name of Person Submitting Request:</w:t>
            </w:r>
          </w:p>
        </w:tc>
        <w:tc>
          <w:tcPr>
            <w:tcW w:w="5598" w:type="dxa"/>
            <w:gridSpan w:val="4"/>
          </w:tcPr>
          <w:p w:rsidR="00234D48" w:rsidRPr="00F74B98" w:rsidRDefault="00896FF5" w:rsidP="00FC3FCC">
            <w:pPr>
              <w:rPr>
                <w:rFonts w:ascii="Times New Roman" w:hAnsi="Times New Roman" w:cs="Times New Roman"/>
                <w:b/>
              </w:rPr>
            </w:pPr>
            <w:r>
              <w:rPr>
                <w:rFonts w:ascii="Times New Roman" w:hAnsi="Times New Roman" w:cs="Times New Roman"/>
                <w:b/>
              </w:rPr>
              <w:t>Diane M. Dusick</w:t>
            </w:r>
          </w:p>
        </w:tc>
      </w:tr>
      <w:tr w:rsidR="00234D48" w:rsidRPr="00F74B98" w:rsidTr="00234D48">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 xml:space="preserve">Program or Service Area: </w:t>
            </w:r>
          </w:p>
        </w:tc>
        <w:tc>
          <w:tcPr>
            <w:tcW w:w="5598" w:type="dxa"/>
            <w:gridSpan w:val="4"/>
          </w:tcPr>
          <w:p w:rsidR="00234D48" w:rsidRPr="00F74B98" w:rsidRDefault="00896FF5" w:rsidP="00FC3FCC">
            <w:pPr>
              <w:rPr>
                <w:rFonts w:ascii="Times New Roman" w:hAnsi="Times New Roman" w:cs="Times New Roman"/>
                <w:b/>
              </w:rPr>
            </w:pPr>
            <w:r>
              <w:rPr>
                <w:rFonts w:ascii="Times New Roman" w:hAnsi="Times New Roman" w:cs="Times New Roman"/>
                <w:b/>
              </w:rPr>
              <w:t>Radio, TV, Film</w:t>
            </w:r>
          </w:p>
        </w:tc>
      </w:tr>
      <w:tr w:rsidR="00234D48" w:rsidRPr="00F74B98" w:rsidTr="00234D48">
        <w:tc>
          <w:tcPr>
            <w:tcW w:w="3978" w:type="dxa"/>
          </w:tcPr>
          <w:p w:rsidR="00234D48" w:rsidRPr="00F74B98" w:rsidRDefault="00234D48" w:rsidP="00234D48">
            <w:pPr>
              <w:jc w:val="right"/>
              <w:rPr>
                <w:rFonts w:ascii="Times New Roman" w:hAnsi="Times New Roman" w:cs="Times New Roman"/>
              </w:rPr>
            </w:pPr>
            <w:r w:rsidRPr="00F74B98">
              <w:rPr>
                <w:rFonts w:ascii="Times New Roman" w:hAnsi="Times New Roman" w:cs="Times New Roman"/>
              </w:rPr>
              <w:t>Division:</w:t>
            </w:r>
          </w:p>
        </w:tc>
        <w:tc>
          <w:tcPr>
            <w:tcW w:w="5598" w:type="dxa"/>
            <w:gridSpan w:val="4"/>
          </w:tcPr>
          <w:p w:rsidR="00234D48" w:rsidRPr="00F74B98" w:rsidRDefault="00896FF5" w:rsidP="00FC3FCC">
            <w:pPr>
              <w:rPr>
                <w:rFonts w:ascii="Times New Roman" w:hAnsi="Times New Roman" w:cs="Times New Roman"/>
                <w:b/>
              </w:rPr>
            </w:pPr>
            <w:r>
              <w:rPr>
                <w:rFonts w:ascii="Times New Roman" w:hAnsi="Times New Roman" w:cs="Times New Roman"/>
                <w:b/>
              </w:rPr>
              <w:t>Humanities</w:t>
            </w:r>
          </w:p>
        </w:tc>
      </w:tr>
      <w:tr w:rsidR="00234D48" w:rsidRPr="00F74B98" w:rsidTr="00234D48">
        <w:tc>
          <w:tcPr>
            <w:tcW w:w="3978" w:type="dxa"/>
          </w:tcPr>
          <w:p w:rsidR="00234D48" w:rsidRPr="00F74B98" w:rsidRDefault="00234D48" w:rsidP="00234D48">
            <w:pPr>
              <w:jc w:val="right"/>
              <w:rPr>
                <w:rFonts w:ascii="Times New Roman" w:hAnsi="Times New Roman" w:cs="Times New Roman"/>
              </w:rPr>
            </w:pPr>
            <w:r w:rsidRPr="00F74B98">
              <w:rPr>
                <w:rFonts w:ascii="Times New Roman" w:eastAsia="Calibri" w:hAnsi="Times New Roman" w:cs="Times New Roman"/>
              </w:rPr>
              <w:t>When was the last Program Efficacy document completed?</w:t>
            </w:r>
          </w:p>
        </w:tc>
        <w:tc>
          <w:tcPr>
            <w:tcW w:w="5598" w:type="dxa"/>
            <w:gridSpan w:val="4"/>
          </w:tcPr>
          <w:p w:rsidR="00234D48" w:rsidRPr="00F74B98" w:rsidRDefault="007B56C5" w:rsidP="00FC3FCC">
            <w:pPr>
              <w:rPr>
                <w:rFonts w:ascii="Times New Roman" w:hAnsi="Times New Roman" w:cs="Times New Roman"/>
                <w:b/>
              </w:rPr>
            </w:pPr>
            <w:r>
              <w:rPr>
                <w:rFonts w:ascii="Times New Roman" w:hAnsi="Times New Roman" w:cs="Times New Roman"/>
                <w:b/>
              </w:rPr>
              <w:t>Spring 2010</w:t>
            </w:r>
          </w:p>
        </w:tc>
      </w:tr>
      <w:tr w:rsidR="00234D48" w:rsidRPr="00F74B98" w:rsidTr="00234D48">
        <w:tc>
          <w:tcPr>
            <w:tcW w:w="3978" w:type="dxa"/>
          </w:tcPr>
          <w:p w:rsidR="00234D48" w:rsidRPr="00F74B98" w:rsidRDefault="00234D48" w:rsidP="00234D48">
            <w:pPr>
              <w:jc w:val="right"/>
              <w:rPr>
                <w:rFonts w:ascii="Times New Roman" w:eastAsia="Calibri" w:hAnsi="Times New Roman" w:cs="Times New Roman"/>
              </w:rPr>
            </w:pPr>
            <w:r w:rsidRPr="00F74B98">
              <w:rPr>
                <w:rFonts w:ascii="Times New Roman" w:eastAsia="Calibri" w:hAnsi="Times New Roman" w:cs="Times New Roman"/>
              </w:rPr>
              <w:t>What rating was given?</w:t>
            </w:r>
          </w:p>
        </w:tc>
        <w:tc>
          <w:tcPr>
            <w:tcW w:w="5598" w:type="dxa"/>
            <w:gridSpan w:val="4"/>
          </w:tcPr>
          <w:p w:rsidR="00234D48" w:rsidRPr="00F74B98" w:rsidRDefault="007B56C5" w:rsidP="00FC3FCC">
            <w:pPr>
              <w:rPr>
                <w:rFonts w:ascii="Times New Roman" w:hAnsi="Times New Roman" w:cs="Times New Roman"/>
                <w:b/>
              </w:rPr>
            </w:pPr>
            <w:r>
              <w:rPr>
                <w:rFonts w:ascii="Times New Roman" w:hAnsi="Times New Roman" w:cs="Times New Roman"/>
                <w:b/>
              </w:rPr>
              <w:t xml:space="preserve">Continuation </w:t>
            </w:r>
          </w:p>
        </w:tc>
      </w:tr>
      <w:tr w:rsidR="003D6854" w:rsidRPr="00F74B98" w:rsidTr="00ED32B0">
        <w:tc>
          <w:tcPr>
            <w:tcW w:w="3978" w:type="dxa"/>
          </w:tcPr>
          <w:p w:rsidR="003D6854" w:rsidRPr="00F74B98" w:rsidRDefault="003D6854" w:rsidP="00234D48">
            <w:pPr>
              <w:jc w:val="right"/>
              <w:rPr>
                <w:rFonts w:ascii="Times New Roman" w:eastAsia="Calibri" w:hAnsi="Times New Roman" w:cs="Times New Roman"/>
              </w:rPr>
            </w:pPr>
            <w:r w:rsidRPr="00F74B98">
              <w:rPr>
                <w:rFonts w:ascii="Times New Roman" w:eastAsia="Calibri" w:hAnsi="Times New Roman" w:cs="Times New Roman"/>
              </w:rPr>
              <w:t xml:space="preserve">Current number of Classified Staff: </w:t>
            </w:r>
          </w:p>
        </w:tc>
        <w:tc>
          <w:tcPr>
            <w:tcW w:w="1399" w:type="dxa"/>
          </w:tcPr>
          <w:p w:rsidR="003D6854" w:rsidRPr="00F74B98" w:rsidRDefault="003D6854" w:rsidP="003D6854">
            <w:pPr>
              <w:jc w:val="right"/>
              <w:rPr>
                <w:rFonts w:ascii="Times New Roman" w:hAnsi="Times New Roman" w:cs="Times New Roman"/>
              </w:rPr>
            </w:pPr>
            <w:r w:rsidRPr="00F74B98">
              <w:rPr>
                <w:rFonts w:ascii="Times New Roman" w:hAnsi="Times New Roman" w:cs="Times New Roman"/>
              </w:rPr>
              <w:t>FT</w:t>
            </w:r>
          </w:p>
        </w:tc>
        <w:tc>
          <w:tcPr>
            <w:tcW w:w="1400" w:type="dxa"/>
          </w:tcPr>
          <w:p w:rsidR="003D6854" w:rsidRPr="00F74B98" w:rsidRDefault="00896FF5" w:rsidP="003D6854">
            <w:pPr>
              <w:jc w:val="right"/>
              <w:rPr>
                <w:rFonts w:ascii="Times New Roman" w:hAnsi="Times New Roman" w:cs="Times New Roman"/>
              </w:rPr>
            </w:pPr>
            <w:r>
              <w:rPr>
                <w:rFonts w:ascii="Times New Roman" w:hAnsi="Times New Roman" w:cs="Times New Roman"/>
              </w:rPr>
              <w:t>0</w:t>
            </w:r>
          </w:p>
        </w:tc>
        <w:tc>
          <w:tcPr>
            <w:tcW w:w="1399" w:type="dxa"/>
          </w:tcPr>
          <w:p w:rsidR="003D6854" w:rsidRPr="00F74B98" w:rsidRDefault="003D6854" w:rsidP="003D6854">
            <w:pPr>
              <w:jc w:val="right"/>
              <w:rPr>
                <w:rFonts w:ascii="Times New Roman" w:hAnsi="Times New Roman" w:cs="Times New Roman"/>
              </w:rPr>
            </w:pPr>
            <w:r w:rsidRPr="00F74B98">
              <w:rPr>
                <w:rFonts w:ascii="Times New Roman" w:hAnsi="Times New Roman" w:cs="Times New Roman"/>
              </w:rPr>
              <w:t>PT</w:t>
            </w:r>
          </w:p>
        </w:tc>
        <w:tc>
          <w:tcPr>
            <w:tcW w:w="1400" w:type="dxa"/>
          </w:tcPr>
          <w:p w:rsidR="003D6854" w:rsidRPr="00F74B98" w:rsidRDefault="00896FF5" w:rsidP="003D6854">
            <w:pPr>
              <w:jc w:val="right"/>
              <w:rPr>
                <w:rFonts w:ascii="Times New Roman" w:hAnsi="Times New Roman" w:cs="Times New Roman"/>
                <w:b/>
              </w:rPr>
            </w:pPr>
            <w:r>
              <w:rPr>
                <w:rFonts w:ascii="Times New Roman" w:hAnsi="Times New Roman" w:cs="Times New Roman"/>
                <w:b/>
              </w:rPr>
              <w:t>0</w:t>
            </w:r>
          </w:p>
        </w:tc>
      </w:tr>
      <w:tr w:rsidR="003D6854" w:rsidRPr="00F74B98" w:rsidTr="00234D48">
        <w:tc>
          <w:tcPr>
            <w:tcW w:w="3978" w:type="dxa"/>
          </w:tcPr>
          <w:p w:rsidR="003D6854" w:rsidRPr="00F74B98" w:rsidRDefault="003D6854" w:rsidP="00234D48">
            <w:pPr>
              <w:jc w:val="right"/>
              <w:rPr>
                <w:rFonts w:ascii="Times New Roman" w:eastAsia="Calibri" w:hAnsi="Times New Roman" w:cs="Times New Roman"/>
              </w:rPr>
            </w:pPr>
            <w:r w:rsidRPr="00F74B98">
              <w:rPr>
                <w:rFonts w:ascii="Times New Roman" w:eastAsia="Calibri" w:hAnsi="Times New Roman" w:cs="Times New Roman"/>
              </w:rPr>
              <w:t>Position Requested</w:t>
            </w:r>
          </w:p>
        </w:tc>
        <w:tc>
          <w:tcPr>
            <w:tcW w:w="5598" w:type="dxa"/>
            <w:gridSpan w:val="4"/>
          </w:tcPr>
          <w:p w:rsidR="003D6854" w:rsidRPr="00F74B98" w:rsidRDefault="00896FF5" w:rsidP="00FC3FCC">
            <w:pPr>
              <w:rPr>
                <w:rFonts w:ascii="Times New Roman" w:hAnsi="Times New Roman" w:cs="Times New Roman"/>
                <w:b/>
              </w:rPr>
            </w:pPr>
            <w:r>
              <w:rPr>
                <w:rFonts w:ascii="Times New Roman" w:hAnsi="Times New Roman" w:cs="Times New Roman"/>
                <w:b/>
              </w:rPr>
              <w:t>Part time laboratory assistant</w:t>
            </w:r>
          </w:p>
        </w:tc>
      </w:tr>
    </w:tbl>
    <w:p w:rsidR="00FC3FCC" w:rsidRPr="00F74B98" w:rsidRDefault="00FC3FCC">
      <w:pPr>
        <w:rPr>
          <w:rFonts w:ascii="Times New Roman" w:hAnsi="Times New Roman" w:cs="Times New Roman"/>
        </w:rPr>
      </w:pPr>
    </w:p>
    <w:p w:rsidR="00A41463" w:rsidRPr="00F74B98" w:rsidRDefault="00F61A3C" w:rsidP="00A41463">
      <w:pPr>
        <w:pStyle w:val="ListParagraph"/>
        <w:numPr>
          <w:ilvl w:val="0"/>
          <w:numId w:val="1"/>
        </w:numPr>
        <w:rPr>
          <w:rFonts w:ascii="Times New Roman" w:hAnsi="Times New Roman" w:cs="Times New Roman"/>
        </w:rPr>
      </w:pPr>
      <w:r w:rsidRPr="00F74B98">
        <w:rPr>
          <w:rFonts w:ascii="Times New Roman" w:hAnsi="Times New Roman" w:cs="Times New Roman"/>
        </w:rPr>
        <w:t>Provide a rationale for your request.</w:t>
      </w:r>
    </w:p>
    <w:tbl>
      <w:tblPr>
        <w:tblStyle w:val="TableGrid"/>
        <w:tblW w:w="0" w:type="auto"/>
        <w:tblLook w:val="04A0"/>
      </w:tblPr>
      <w:tblGrid>
        <w:gridCol w:w="9576"/>
      </w:tblGrid>
      <w:tr w:rsidR="00A41463" w:rsidRPr="00F74B98" w:rsidTr="00A41463">
        <w:tc>
          <w:tcPr>
            <w:tcW w:w="9576" w:type="dxa"/>
          </w:tcPr>
          <w:p w:rsidR="00A41463" w:rsidRDefault="00896FF5" w:rsidP="00D34649">
            <w:pPr>
              <w:rPr>
                <w:rFonts w:ascii="Times New Roman" w:hAnsi="Times New Roman" w:cs="Times New Roman"/>
              </w:rPr>
            </w:pPr>
            <w:r>
              <w:rPr>
                <w:rFonts w:ascii="Times New Roman" w:hAnsi="Times New Roman" w:cs="Times New Roman"/>
              </w:rPr>
              <w:t xml:space="preserve">While we have funding for student help, our program has grown over the last few years and we serve not only students in our department but produce videos and promotional materials for the campus and the community. We have expensive equipment in the lab and often equipment needs basic repair that could be done in-house by a classified </w:t>
            </w:r>
            <w:r w:rsidR="00D34649">
              <w:rPr>
                <w:rFonts w:ascii="Times New Roman" w:hAnsi="Times New Roman" w:cs="Times New Roman"/>
              </w:rPr>
              <w:t>employee</w:t>
            </w:r>
            <w:r>
              <w:rPr>
                <w:rFonts w:ascii="Times New Roman" w:hAnsi="Times New Roman" w:cs="Times New Roman"/>
              </w:rPr>
              <w:t>. Students often waste valuable class time waiting for equipment to be checked in or out. Because our classes are ‘stacked’ to provide a rich environment for students, having a laboratory assistant</w:t>
            </w:r>
            <w:r w:rsidR="00D34649">
              <w:rPr>
                <w:rFonts w:ascii="Times New Roman" w:hAnsi="Times New Roman" w:cs="Times New Roman"/>
              </w:rPr>
              <w:t>/media tech</w:t>
            </w:r>
            <w:r>
              <w:rPr>
                <w:rFonts w:ascii="Times New Roman" w:hAnsi="Times New Roman" w:cs="Times New Roman"/>
              </w:rPr>
              <w:t xml:space="preserve"> could facilitate instruction as </w:t>
            </w:r>
            <w:r w:rsidR="00D34649">
              <w:rPr>
                <w:rFonts w:ascii="Times New Roman" w:hAnsi="Times New Roman" w:cs="Times New Roman"/>
              </w:rPr>
              <w:t>students sign equipment in and out</w:t>
            </w:r>
            <w:r>
              <w:rPr>
                <w:rFonts w:ascii="Times New Roman" w:hAnsi="Times New Roman" w:cs="Times New Roman"/>
              </w:rPr>
              <w:t xml:space="preserve">. </w:t>
            </w:r>
          </w:p>
          <w:p w:rsidR="00D34649" w:rsidRPr="00F74B98" w:rsidRDefault="00D34649" w:rsidP="00D34649">
            <w:pPr>
              <w:rPr>
                <w:rFonts w:ascii="Times New Roman" w:hAnsi="Times New Roman" w:cs="Times New Roman"/>
              </w:rPr>
            </w:pPr>
            <w:r>
              <w:rPr>
                <w:rFonts w:ascii="Times New Roman" w:hAnsi="Times New Roman" w:cs="Times New Roman"/>
              </w:rPr>
              <w:t>When equipment failures occur during class time, the instructor’s time is diverted from instruction to tech support/trouble shooting. A classified staff person could deal with equipment failures by solving the problem or replacing the equipment to keep instruction on track.</w:t>
            </w:r>
          </w:p>
        </w:tc>
      </w:tr>
    </w:tbl>
    <w:p w:rsidR="00A41463" w:rsidRPr="00F74B98" w:rsidRDefault="00A41463" w:rsidP="00A41463">
      <w:pPr>
        <w:rPr>
          <w:rFonts w:ascii="Times New Roman" w:hAnsi="Times New Roman" w:cs="Times New Roman"/>
        </w:rPr>
      </w:pPr>
    </w:p>
    <w:p w:rsidR="00354A77" w:rsidRPr="00F74B98" w:rsidRDefault="00354A77" w:rsidP="00A41463">
      <w:pPr>
        <w:rPr>
          <w:rFonts w:ascii="Times New Roman" w:hAnsi="Times New Roman" w:cs="Times New Roman"/>
        </w:rPr>
      </w:pPr>
    </w:p>
    <w:p w:rsidR="00A13E11" w:rsidRPr="00F74B98" w:rsidRDefault="00CB5B73" w:rsidP="00A13E11">
      <w:pPr>
        <w:pStyle w:val="ListParagraph"/>
        <w:numPr>
          <w:ilvl w:val="0"/>
          <w:numId w:val="1"/>
        </w:numPr>
        <w:rPr>
          <w:rFonts w:ascii="Times New Roman" w:hAnsi="Times New Roman" w:cs="Times New Roman"/>
          <w:i/>
        </w:rPr>
      </w:pPr>
      <w:r w:rsidRPr="00F74B98">
        <w:rPr>
          <w:rFonts w:ascii="Times New Roman" w:hAnsi="Times New Roman" w:cs="Times New Roman"/>
        </w:rPr>
        <w:t>Indicate how the content of the EMP One-Sheet and latest Program Efficacy Report support this request</w:t>
      </w:r>
      <w:r w:rsidR="00A13E11" w:rsidRPr="00F74B98">
        <w:rPr>
          <w:rFonts w:ascii="Times New Roman" w:hAnsi="Times New Roman" w:cs="Times New Roman"/>
        </w:rPr>
        <w:t>.</w:t>
      </w:r>
      <w:r w:rsidRPr="00F74B98">
        <w:rPr>
          <w:rFonts w:ascii="Times New Roman" w:hAnsi="Times New Roman" w:cs="Times New Roman"/>
        </w:rPr>
        <w:t xml:space="preserve"> </w:t>
      </w:r>
      <w:r w:rsidR="00A13E11" w:rsidRPr="00F74B98">
        <w:rPr>
          <w:rFonts w:ascii="Times New Roman" w:hAnsi="Times New Roman" w:cs="Times New Roman"/>
        </w:rPr>
        <w:t xml:space="preserve">How is the request tied to program planning? </w:t>
      </w:r>
      <w:r w:rsidR="00F61A3C" w:rsidRPr="00F74B98">
        <w:rPr>
          <w:rFonts w:ascii="Times New Roman" w:hAnsi="Times New Roman" w:cs="Times New Roman"/>
        </w:rPr>
        <w:t>(</w:t>
      </w:r>
      <w:r w:rsidR="001A0E3C" w:rsidRPr="00F74B98">
        <w:rPr>
          <w:rFonts w:ascii="Times New Roman" w:hAnsi="Times New Roman" w:cs="Times New Roman"/>
          <w:i/>
        </w:rPr>
        <w:t>R</w:t>
      </w:r>
      <w:r w:rsidR="00A13E11" w:rsidRPr="00F74B98">
        <w:rPr>
          <w:rFonts w:ascii="Times New Roman" w:hAnsi="Times New Roman" w:cs="Times New Roman"/>
          <w:i/>
        </w:rPr>
        <w:t>eference the page number(s) where the information can be found on the EMP and Program Efficacy).</w:t>
      </w:r>
    </w:p>
    <w:p w:rsidR="00CB5B73" w:rsidRPr="00F74B98" w:rsidRDefault="00CB5B73" w:rsidP="003A2ABA">
      <w:pPr>
        <w:pStyle w:val="ListParagraph"/>
        <w:rPr>
          <w:rFonts w:ascii="Times New Roman" w:hAnsi="Times New Roman" w:cs="Times New Roman"/>
          <w:i/>
        </w:rPr>
      </w:pPr>
    </w:p>
    <w:tbl>
      <w:tblPr>
        <w:tblStyle w:val="TableGrid"/>
        <w:tblW w:w="0" w:type="auto"/>
        <w:tblLook w:val="04A0"/>
      </w:tblPr>
      <w:tblGrid>
        <w:gridCol w:w="9576"/>
      </w:tblGrid>
      <w:tr w:rsidR="00CB5B73" w:rsidRPr="00F74B98" w:rsidTr="00CB5B7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Default="00BB5E23" w:rsidP="007B56C5">
            <w:pPr>
              <w:rPr>
                <w:rFonts w:ascii="Times New Roman" w:hAnsi="Times New Roman" w:cs="Times New Roman"/>
              </w:rPr>
            </w:pPr>
            <w:r w:rsidRPr="00BB5E23">
              <w:rPr>
                <w:rFonts w:ascii="Times New Roman" w:hAnsi="Times New Roman" w:cs="Times New Roman"/>
              </w:rPr>
              <w:t>The MEDIA ACADEMY was in place for the first time in fall 2009 and led to</w:t>
            </w:r>
            <w:r>
              <w:rPr>
                <w:rFonts w:ascii="Times New Roman" w:hAnsi="Times New Roman" w:cs="Times New Roman"/>
              </w:rPr>
              <w:t xml:space="preserve"> </w:t>
            </w:r>
            <w:r w:rsidRPr="00BB5E23">
              <w:rPr>
                <w:rFonts w:ascii="Times New Roman" w:hAnsi="Times New Roman" w:cs="Times New Roman"/>
              </w:rPr>
              <w:t>in</w:t>
            </w:r>
            <w:r w:rsidR="007B56C5">
              <w:rPr>
                <w:rFonts w:ascii="Times New Roman" w:hAnsi="Times New Roman" w:cs="Times New Roman"/>
              </w:rPr>
              <w:t>creased overall class sizes and</w:t>
            </w:r>
            <w:r w:rsidRPr="00BB5E23">
              <w:rPr>
                <w:rFonts w:ascii="Times New Roman" w:hAnsi="Times New Roman" w:cs="Times New Roman"/>
              </w:rPr>
              <w:t xml:space="preserve"> improved WSCH per FTEF.</w:t>
            </w:r>
            <w:r>
              <w:rPr>
                <w:rFonts w:ascii="Times New Roman" w:hAnsi="Times New Roman" w:cs="Times New Roman"/>
              </w:rPr>
              <w:t xml:space="preserve"> </w:t>
            </w:r>
            <w:r w:rsidRPr="00BB5E23">
              <w:rPr>
                <w:rFonts w:ascii="Times New Roman" w:hAnsi="Times New Roman" w:cs="Times New Roman"/>
              </w:rPr>
              <w:t>With stacked classes and only one full time faculty member, we serve a</w:t>
            </w:r>
            <w:r>
              <w:rPr>
                <w:rFonts w:ascii="Times New Roman" w:hAnsi="Times New Roman" w:cs="Times New Roman"/>
              </w:rPr>
              <w:t xml:space="preserve"> </w:t>
            </w:r>
            <w:r w:rsidRPr="00BB5E23">
              <w:rPr>
                <w:rFonts w:ascii="Times New Roman" w:hAnsi="Times New Roman" w:cs="Times New Roman"/>
              </w:rPr>
              <w:t>unique population of students interested in a career in radio, television,</w:t>
            </w:r>
            <w:r>
              <w:rPr>
                <w:rFonts w:ascii="Times New Roman" w:hAnsi="Times New Roman" w:cs="Times New Roman"/>
              </w:rPr>
              <w:t xml:space="preserve"> </w:t>
            </w:r>
            <w:r w:rsidRPr="00BB5E23">
              <w:rPr>
                <w:rFonts w:ascii="Times New Roman" w:hAnsi="Times New Roman" w:cs="Times New Roman"/>
              </w:rPr>
              <w:t>and/or film. While we have SOME room for growth, classes were full in</w:t>
            </w:r>
            <w:r>
              <w:rPr>
                <w:rFonts w:ascii="Times New Roman" w:hAnsi="Times New Roman" w:cs="Times New Roman"/>
              </w:rPr>
              <w:t xml:space="preserve"> </w:t>
            </w:r>
            <w:r w:rsidRPr="00BB5E23">
              <w:rPr>
                <w:rFonts w:ascii="Times New Roman" w:hAnsi="Times New Roman" w:cs="Times New Roman"/>
              </w:rPr>
              <w:t>fall 2009 and some students dropped due to lack of equipment or</w:t>
            </w:r>
            <w:r>
              <w:rPr>
                <w:rFonts w:ascii="Times New Roman" w:hAnsi="Times New Roman" w:cs="Times New Roman"/>
              </w:rPr>
              <w:t xml:space="preserve"> </w:t>
            </w:r>
            <w:r w:rsidRPr="00BB5E23">
              <w:rPr>
                <w:rFonts w:ascii="Times New Roman" w:hAnsi="Times New Roman" w:cs="Times New Roman"/>
              </w:rPr>
              <w:t>laboratory space. Fall 2009 was a record semester, indicating increased</w:t>
            </w:r>
            <w:r>
              <w:rPr>
                <w:rFonts w:ascii="Times New Roman" w:hAnsi="Times New Roman" w:cs="Times New Roman"/>
              </w:rPr>
              <w:t xml:space="preserve"> </w:t>
            </w:r>
            <w:r w:rsidRPr="00BB5E23">
              <w:rPr>
                <w:rFonts w:ascii="Times New Roman" w:hAnsi="Times New Roman" w:cs="Times New Roman"/>
              </w:rPr>
              <w:t>need for the program.</w:t>
            </w:r>
          </w:p>
          <w:p w:rsidR="007B56C5" w:rsidRPr="0082398C" w:rsidRDefault="007B56C5" w:rsidP="007B56C5">
            <w:pPr>
              <w:rPr>
                <w:rFonts w:ascii="Times New Roman" w:hAnsi="Times New Roman" w:cs="Times New Roman"/>
              </w:rPr>
            </w:pPr>
            <w:r>
              <w:rPr>
                <w:rFonts w:ascii="Times New Roman" w:hAnsi="Times New Roman" w:cs="Times New Roman"/>
                <w:i/>
              </w:rPr>
              <w:t xml:space="preserve">Because stacked classes are conducted in two rooms simultaneously with equipment checkouts taking instructor time away from instruction, a laboratory tech/assistant would support the program by checking out equipment, fixing broken equipment, and providing tutoring and instructional support. </w:t>
            </w:r>
            <w:r w:rsidR="0082398C">
              <w:rPr>
                <w:rFonts w:ascii="Times New Roman" w:hAnsi="Times New Roman" w:cs="Times New Roman"/>
              </w:rPr>
              <w:t>(RTVF can be found on page 61 of the EMP)</w:t>
            </w:r>
          </w:p>
        </w:tc>
      </w:tr>
    </w:tbl>
    <w:p w:rsidR="00CB5B73" w:rsidRPr="00F74B98" w:rsidRDefault="00CB5B73" w:rsidP="00CB5B73">
      <w:pPr>
        <w:pStyle w:val="ListParagraph"/>
        <w:rPr>
          <w:rFonts w:ascii="Times New Roman" w:hAnsi="Times New Roman" w:cs="Times New Roman"/>
        </w:rPr>
      </w:pPr>
    </w:p>
    <w:p w:rsidR="00D93AA7" w:rsidRPr="00717E32" w:rsidRDefault="00CB5B73" w:rsidP="00717E32">
      <w:pPr>
        <w:pStyle w:val="ListParagraph"/>
        <w:numPr>
          <w:ilvl w:val="0"/>
          <w:numId w:val="1"/>
        </w:numPr>
        <w:rPr>
          <w:rFonts w:ascii="Times New Roman" w:hAnsi="Times New Roman" w:cs="Times New Roman"/>
        </w:rPr>
      </w:pPr>
      <w:r w:rsidRPr="00717E32">
        <w:rPr>
          <w:rFonts w:ascii="Times New Roman" w:hAnsi="Times New Roman" w:cs="Times New Roman"/>
        </w:rPr>
        <w:t xml:space="preserve">Indicate if there is additional information you wish the committee to consider </w:t>
      </w:r>
      <w:r w:rsidR="00D93AA7" w:rsidRPr="00717E32">
        <w:rPr>
          <w:rFonts w:ascii="Times New Roman" w:hAnsi="Times New Roman" w:cs="Times New Roman"/>
          <w:i/>
        </w:rPr>
        <w:t>(for example: regulatory information, compliance, updated efficiency and/or student success data or planning etc).</w:t>
      </w:r>
    </w:p>
    <w:p w:rsidR="00CB5B73" w:rsidRPr="00717E32" w:rsidRDefault="00CB5B73" w:rsidP="00717E32">
      <w:pPr>
        <w:rPr>
          <w:rFonts w:ascii="Times New Roman" w:hAnsi="Times New Roman" w:cs="Times New Roman"/>
        </w:rPr>
      </w:pPr>
    </w:p>
    <w:tbl>
      <w:tblPr>
        <w:tblStyle w:val="TableGrid"/>
        <w:tblW w:w="0" w:type="auto"/>
        <w:tblLook w:val="04A0"/>
      </w:tblPr>
      <w:tblGrid>
        <w:gridCol w:w="9576"/>
      </w:tblGrid>
      <w:tr w:rsidR="00CB5B73" w:rsidRPr="00F74B98" w:rsidTr="00CB5B7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Pr="00F74B98" w:rsidRDefault="00C806A5" w:rsidP="007B56C5">
            <w:pPr>
              <w:rPr>
                <w:rFonts w:ascii="Times New Roman" w:hAnsi="Times New Roman" w:cs="Times New Roman"/>
              </w:rPr>
            </w:pPr>
            <w:r>
              <w:rPr>
                <w:rFonts w:ascii="Times New Roman" w:hAnsi="Times New Roman" w:cs="Times New Roman"/>
              </w:rPr>
              <w:t xml:space="preserve">Because cameras and other equipment that student check out can be valued in the thousands, having </w:t>
            </w:r>
            <w:r w:rsidR="007B56C5">
              <w:rPr>
                <w:rFonts w:ascii="Times New Roman" w:hAnsi="Times New Roman" w:cs="Times New Roman"/>
              </w:rPr>
              <w:t>technical</w:t>
            </w:r>
            <w:r>
              <w:rPr>
                <w:rFonts w:ascii="Times New Roman" w:hAnsi="Times New Roman" w:cs="Times New Roman"/>
              </w:rPr>
              <w:t xml:space="preserve"> staff responsible for checking the equipment prior to check out and ensuring the </w:t>
            </w:r>
            <w:r>
              <w:rPr>
                <w:rFonts w:ascii="Times New Roman" w:hAnsi="Times New Roman" w:cs="Times New Roman"/>
              </w:rPr>
              <w:lastRenderedPageBreak/>
              <w:t>equipment is returned with all parts and in working order will keep the instructor and students focused on learning.</w:t>
            </w:r>
          </w:p>
        </w:tc>
      </w:tr>
    </w:tbl>
    <w:p w:rsidR="00CB5B73" w:rsidRPr="00F74B98" w:rsidRDefault="00CB5B73" w:rsidP="00CB5B73">
      <w:pPr>
        <w:rPr>
          <w:rFonts w:ascii="Times New Roman" w:hAnsi="Times New Roman" w:cs="Times New Roman"/>
        </w:rPr>
      </w:pPr>
    </w:p>
    <w:p w:rsidR="00CB5B73" w:rsidRPr="00F74B98" w:rsidRDefault="00CB5B73" w:rsidP="00CB5B73">
      <w:pPr>
        <w:pStyle w:val="ListParagraph"/>
        <w:rPr>
          <w:rFonts w:ascii="Times New Roman" w:hAnsi="Times New Roman" w:cs="Times New Roman"/>
        </w:rPr>
      </w:pPr>
    </w:p>
    <w:p w:rsidR="00CB5B73" w:rsidRPr="00F74B98" w:rsidRDefault="00CB5B73" w:rsidP="00CB5B73">
      <w:pPr>
        <w:pStyle w:val="ListParagraph"/>
        <w:numPr>
          <w:ilvl w:val="0"/>
          <w:numId w:val="4"/>
        </w:numPr>
        <w:rPr>
          <w:rFonts w:ascii="Times New Roman" w:hAnsi="Times New Roman" w:cs="Times New Roman"/>
        </w:rPr>
      </w:pPr>
      <w:r w:rsidRPr="00F74B98">
        <w:rPr>
          <w:rFonts w:ascii="Times New Roman" w:hAnsi="Times New Roman" w:cs="Times New Roman"/>
        </w:rPr>
        <w:t xml:space="preserve">Evaluation of related costs </w:t>
      </w:r>
      <w:r w:rsidR="003A2ABA" w:rsidRPr="00F74B98">
        <w:rPr>
          <w:rFonts w:ascii="Times New Roman" w:hAnsi="Times New Roman" w:cs="Times New Roman"/>
        </w:rPr>
        <w:t>(</w:t>
      </w:r>
      <w:r w:rsidR="003A2ABA" w:rsidRPr="00F74B98">
        <w:rPr>
          <w:rFonts w:ascii="Times New Roman" w:hAnsi="Times New Roman" w:cs="Times New Roman"/>
          <w:color w:val="000000"/>
        </w:rPr>
        <w:t>including any ongoing maintenance or updates) and identification of any alternative or ongoing funding sources. (for example Department Budget, VTEA or Perkins)</w:t>
      </w:r>
    </w:p>
    <w:p w:rsidR="00CB5B73" w:rsidRPr="00F74B98" w:rsidRDefault="00CB5B73" w:rsidP="00CB5B73">
      <w:pPr>
        <w:pStyle w:val="ListParagraph"/>
        <w:rPr>
          <w:rFonts w:ascii="Times New Roman" w:hAnsi="Times New Roman" w:cs="Times New Roman"/>
        </w:rPr>
      </w:pPr>
    </w:p>
    <w:tbl>
      <w:tblPr>
        <w:tblStyle w:val="TableGrid"/>
        <w:tblW w:w="0" w:type="auto"/>
        <w:tblLook w:val="04A0"/>
      </w:tblPr>
      <w:tblGrid>
        <w:gridCol w:w="9576"/>
      </w:tblGrid>
      <w:tr w:rsidR="00CB5B73" w:rsidRPr="00F74B98" w:rsidTr="00CB5B7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Pr="00F74B98" w:rsidRDefault="005215E7">
            <w:pPr>
              <w:rPr>
                <w:rFonts w:ascii="Times New Roman" w:hAnsi="Times New Roman" w:cs="Times New Roman"/>
              </w:rPr>
            </w:pPr>
            <w:r>
              <w:rPr>
                <w:rFonts w:ascii="Times New Roman" w:hAnsi="Times New Roman" w:cs="Times New Roman"/>
              </w:rPr>
              <w:t>An entry-level lab tech currently earns $19.25/hour.  This expense would be ongoing and would increase with step increases in the position.</w:t>
            </w:r>
            <w:r w:rsidR="00BB131F">
              <w:rPr>
                <w:rFonts w:ascii="Times New Roman" w:hAnsi="Times New Roman" w:cs="Times New Roman"/>
              </w:rPr>
              <w:t xml:space="preserve"> </w:t>
            </w:r>
          </w:p>
        </w:tc>
      </w:tr>
    </w:tbl>
    <w:p w:rsidR="00CB5B73" w:rsidRPr="00F74B98" w:rsidRDefault="00CB5B73" w:rsidP="00CB5B73">
      <w:pPr>
        <w:rPr>
          <w:rFonts w:ascii="Times New Roman" w:hAnsi="Times New Roman" w:cs="Times New Roman"/>
        </w:rPr>
      </w:pPr>
    </w:p>
    <w:p w:rsidR="00CB5B73" w:rsidRPr="00F74B98" w:rsidRDefault="00CB5B73" w:rsidP="00CB5B73">
      <w:pPr>
        <w:pStyle w:val="ListParagraph"/>
        <w:numPr>
          <w:ilvl w:val="0"/>
          <w:numId w:val="4"/>
        </w:numPr>
        <w:rPr>
          <w:rFonts w:ascii="Times New Roman" w:hAnsi="Times New Roman" w:cs="Times New Roman"/>
        </w:rPr>
      </w:pPr>
      <w:r w:rsidRPr="00F74B98">
        <w:rPr>
          <w:rFonts w:ascii="Times New Roman" w:hAnsi="Times New Roman" w:cs="Times New Roman"/>
        </w:rPr>
        <w:t>What are the consequences of not filling this position?</w:t>
      </w:r>
      <w:r w:rsidRPr="00F74B98">
        <w:rPr>
          <w:rFonts w:ascii="Times New Roman" w:hAnsi="Times New Roman" w:cs="Times New Roman"/>
        </w:rPr>
        <w:br/>
      </w:r>
    </w:p>
    <w:tbl>
      <w:tblPr>
        <w:tblStyle w:val="TableGrid"/>
        <w:tblW w:w="0" w:type="auto"/>
        <w:tblLook w:val="04A0"/>
      </w:tblPr>
      <w:tblGrid>
        <w:gridCol w:w="9576"/>
      </w:tblGrid>
      <w:tr w:rsidR="00CB5B73" w:rsidRPr="00F74B98" w:rsidTr="00CB5B7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B73" w:rsidRPr="00F74B98" w:rsidRDefault="00C806A5" w:rsidP="00D34649">
            <w:pPr>
              <w:rPr>
                <w:rFonts w:ascii="Times New Roman" w:hAnsi="Times New Roman" w:cs="Times New Roman"/>
              </w:rPr>
            </w:pPr>
            <w:r>
              <w:rPr>
                <w:rFonts w:ascii="Times New Roman" w:hAnsi="Times New Roman" w:cs="Times New Roman"/>
              </w:rPr>
              <w:t xml:space="preserve">Equipment may be lost or damaged; instruction time is lost as </w:t>
            </w:r>
            <w:proofErr w:type="gramStart"/>
            <w:r>
              <w:rPr>
                <w:rFonts w:ascii="Times New Roman" w:hAnsi="Times New Roman" w:cs="Times New Roman"/>
              </w:rPr>
              <w:t>students</w:t>
            </w:r>
            <w:proofErr w:type="gramEnd"/>
            <w:r>
              <w:rPr>
                <w:rFonts w:ascii="Times New Roman" w:hAnsi="Times New Roman" w:cs="Times New Roman"/>
              </w:rPr>
              <w:t xml:space="preserve"> line up to sign equipment in and out during class time; if the storage room is not maintained, time is wasted trying to determine where the last person stored it. Students in the lab are not supervised directly by the instructor if the instructor is in the storeroom finding and signing equipment out or signing equipment in and storing it. Damaged equipment is taken out of circulation until the end of the semester because instructors may be </w:t>
            </w:r>
            <w:r w:rsidR="00D34649">
              <w:rPr>
                <w:rFonts w:ascii="Times New Roman" w:hAnsi="Times New Roman" w:cs="Times New Roman"/>
              </w:rPr>
              <w:t xml:space="preserve">either unaware of the damage or unable to address the problem until instruction ends. </w:t>
            </w:r>
          </w:p>
        </w:tc>
      </w:tr>
    </w:tbl>
    <w:p w:rsidR="00CB5B73" w:rsidRPr="00F74B98" w:rsidRDefault="00CB5B73" w:rsidP="00CB5B73">
      <w:pPr>
        <w:rPr>
          <w:rFonts w:ascii="Times New Roman" w:hAnsi="Times New Roman" w:cs="Times New Roman"/>
        </w:rPr>
      </w:pPr>
    </w:p>
    <w:p w:rsidR="00354A77" w:rsidRPr="00F74B98" w:rsidRDefault="00354A77" w:rsidP="0059174E">
      <w:pPr>
        <w:rPr>
          <w:rFonts w:ascii="Times New Roman" w:hAnsi="Times New Roman" w:cs="Times New Roman"/>
        </w:rPr>
      </w:pPr>
    </w:p>
    <w:p w:rsidR="00354A77" w:rsidRPr="00F74B98" w:rsidRDefault="00354A77" w:rsidP="0059174E">
      <w:pPr>
        <w:rPr>
          <w:rFonts w:ascii="Times New Roman" w:hAnsi="Times New Roman" w:cs="Times New Roman"/>
        </w:rPr>
      </w:pPr>
    </w:p>
    <w:p w:rsidR="00354A77" w:rsidRPr="00F74B98" w:rsidRDefault="00354A77" w:rsidP="0059174E">
      <w:pPr>
        <w:rPr>
          <w:rFonts w:ascii="Times New Roman" w:hAnsi="Times New Roman" w:cs="Times New Roman"/>
        </w:rPr>
      </w:pPr>
    </w:p>
    <w:sectPr w:rsidR="00354A77" w:rsidRPr="00F74B98" w:rsidSect="001871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4D" w:rsidRDefault="0088044D" w:rsidP="003A3982">
      <w:r>
        <w:separator/>
      </w:r>
    </w:p>
  </w:endnote>
  <w:endnote w:type="continuationSeparator" w:id="0">
    <w:p w:rsidR="0088044D" w:rsidRDefault="0088044D" w:rsidP="003A3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82" w:rsidRDefault="003A3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588" w:rsidRDefault="000F0588" w:rsidP="000F0588">
    <w:pPr>
      <w:pStyle w:val="Footer"/>
      <w:jc w:val="center"/>
    </w:pPr>
    <w:r>
      <w:t>Needs Assessment Applications due to Committee by 10/15/10</w:t>
    </w:r>
  </w:p>
  <w:p w:rsidR="000F0588" w:rsidRDefault="000F0588">
    <w:pPr>
      <w:pStyle w:val="Footer"/>
    </w:pPr>
  </w:p>
  <w:p w:rsidR="003A3982" w:rsidRDefault="003A3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82" w:rsidRDefault="003A3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4D" w:rsidRDefault="0088044D" w:rsidP="003A3982">
      <w:r>
        <w:separator/>
      </w:r>
    </w:p>
  </w:footnote>
  <w:footnote w:type="continuationSeparator" w:id="0">
    <w:p w:rsidR="0088044D" w:rsidRDefault="0088044D" w:rsidP="003A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82" w:rsidRDefault="003A3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82" w:rsidRDefault="003A3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82" w:rsidRDefault="003A3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9A1"/>
    <w:multiLevelType w:val="hybridMultilevel"/>
    <w:tmpl w:val="9EF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65B28"/>
    <w:multiLevelType w:val="hybridMultilevel"/>
    <w:tmpl w:val="D1B0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F46235"/>
    <w:multiLevelType w:val="hybridMultilevel"/>
    <w:tmpl w:val="33E06188"/>
    <w:lvl w:ilvl="0" w:tplc="19923DEA">
      <w:start w:val="1"/>
      <w:numFmt w:val="decimal"/>
      <w:lvlText w:val="%1."/>
      <w:lvlJc w:val="left"/>
      <w:pPr>
        <w:ind w:left="360" w:hanging="360"/>
      </w:pPr>
      <w:rPr>
        <w:rFonts w:hint="default"/>
        <w:i w:val="0"/>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6AA5"/>
    <w:rsid w:val="00052D00"/>
    <w:rsid w:val="000A392A"/>
    <w:rsid w:val="000F0588"/>
    <w:rsid w:val="001052A7"/>
    <w:rsid w:val="00107505"/>
    <w:rsid w:val="00152F63"/>
    <w:rsid w:val="001635C4"/>
    <w:rsid w:val="001871CE"/>
    <w:rsid w:val="001A0E3C"/>
    <w:rsid w:val="0020018D"/>
    <w:rsid w:val="00225A40"/>
    <w:rsid w:val="00234D48"/>
    <w:rsid w:val="002F22C8"/>
    <w:rsid w:val="00354A77"/>
    <w:rsid w:val="003A2ABA"/>
    <w:rsid w:val="003A3982"/>
    <w:rsid w:val="003D6854"/>
    <w:rsid w:val="004A640B"/>
    <w:rsid w:val="004A65E1"/>
    <w:rsid w:val="004E61C1"/>
    <w:rsid w:val="005215E7"/>
    <w:rsid w:val="0058204E"/>
    <w:rsid w:val="0059174E"/>
    <w:rsid w:val="006043C9"/>
    <w:rsid w:val="0062203D"/>
    <w:rsid w:val="00642C62"/>
    <w:rsid w:val="006758EA"/>
    <w:rsid w:val="006B1276"/>
    <w:rsid w:val="00707B42"/>
    <w:rsid w:val="00717E32"/>
    <w:rsid w:val="007331AE"/>
    <w:rsid w:val="00745941"/>
    <w:rsid w:val="00777318"/>
    <w:rsid w:val="007B56C5"/>
    <w:rsid w:val="007E6407"/>
    <w:rsid w:val="007E7D2A"/>
    <w:rsid w:val="00803655"/>
    <w:rsid w:val="0082398C"/>
    <w:rsid w:val="00860977"/>
    <w:rsid w:val="0088044D"/>
    <w:rsid w:val="00896FF5"/>
    <w:rsid w:val="008A1340"/>
    <w:rsid w:val="009265FC"/>
    <w:rsid w:val="0093406E"/>
    <w:rsid w:val="009E57D4"/>
    <w:rsid w:val="00A118B0"/>
    <w:rsid w:val="00A13E11"/>
    <w:rsid w:val="00A41463"/>
    <w:rsid w:val="00A67FA3"/>
    <w:rsid w:val="00B13B15"/>
    <w:rsid w:val="00B21741"/>
    <w:rsid w:val="00BB131F"/>
    <w:rsid w:val="00BB3870"/>
    <w:rsid w:val="00BB5E23"/>
    <w:rsid w:val="00C806A5"/>
    <w:rsid w:val="00CB5B73"/>
    <w:rsid w:val="00CE5885"/>
    <w:rsid w:val="00D07BDB"/>
    <w:rsid w:val="00D15F96"/>
    <w:rsid w:val="00D34649"/>
    <w:rsid w:val="00D41C33"/>
    <w:rsid w:val="00D93AA7"/>
    <w:rsid w:val="00DA1567"/>
    <w:rsid w:val="00E026CC"/>
    <w:rsid w:val="00E76330"/>
    <w:rsid w:val="00EC7209"/>
    <w:rsid w:val="00EE5D21"/>
    <w:rsid w:val="00F06D08"/>
    <w:rsid w:val="00F61A3C"/>
    <w:rsid w:val="00F74B98"/>
    <w:rsid w:val="00FB6AA5"/>
    <w:rsid w:val="00FC3FCC"/>
    <w:rsid w:val="00FE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63"/>
    <w:pPr>
      <w:ind w:left="720"/>
      <w:contextualSpacing/>
    </w:pPr>
  </w:style>
  <w:style w:type="table" w:styleId="TableGrid">
    <w:name w:val="Table Grid"/>
    <w:basedOn w:val="TableNormal"/>
    <w:rsid w:val="00A414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3982"/>
    <w:pPr>
      <w:tabs>
        <w:tab w:val="center" w:pos="4680"/>
        <w:tab w:val="right" w:pos="9360"/>
      </w:tabs>
    </w:pPr>
  </w:style>
  <w:style w:type="character" w:customStyle="1" w:styleId="HeaderChar">
    <w:name w:val="Header Char"/>
    <w:basedOn w:val="DefaultParagraphFont"/>
    <w:link w:val="Header"/>
    <w:uiPriority w:val="99"/>
    <w:semiHidden/>
    <w:rsid w:val="003A3982"/>
  </w:style>
  <w:style w:type="paragraph" w:styleId="Footer">
    <w:name w:val="footer"/>
    <w:basedOn w:val="Normal"/>
    <w:link w:val="FooterChar"/>
    <w:uiPriority w:val="99"/>
    <w:unhideWhenUsed/>
    <w:rsid w:val="003A3982"/>
    <w:pPr>
      <w:tabs>
        <w:tab w:val="center" w:pos="4680"/>
        <w:tab w:val="right" w:pos="9360"/>
      </w:tabs>
    </w:pPr>
  </w:style>
  <w:style w:type="character" w:customStyle="1" w:styleId="FooterChar">
    <w:name w:val="Footer Char"/>
    <w:basedOn w:val="DefaultParagraphFont"/>
    <w:link w:val="Footer"/>
    <w:uiPriority w:val="99"/>
    <w:rsid w:val="003A3982"/>
  </w:style>
  <w:style w:type="paragraph" w:styleId="BalloonText">
    <w:name w:val="Balloon Text"/>
    <w:basedOn w:val="Normal"/>
    <w:link w:val="BalloonTextChar"/>
    <w:uiPriority w:val="99"/>
    <w:semiHidden/>
    <w:unhideWhenUsed/>
    <w:rsid w:val="003A3982"/>
    <w:rPr>
      <w:rFonts w:ascii="Tahoma" w:hAnsi="Tahoma" w:cs="Tahoma"/>
      <w:sz w:val="16"/>
      <w:szCs w:val="16"/>
    </w:rPr>
  </w:style>
  <w:style w:type="character" w:customStyle="1" w:styleId="BalloonTextChar">
    <w:name w:val="Balloon Text Char"/>
    <w:basedOn w:val="DefaultParagraphFont"/>
    <w:link w:val="BalloonText"/>
    <w:uiPriority w:val="99"/>
    <w:semiHidden/>
    <w:rsid w:val="003A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650442">
      <w:bodyDiv w:val="1"/>
      <w:marLeft w:val="0"/>
      <w:marRight w:val="0"/>
      <w:marTop w:val="0"/>
      <w:marBottom w:val="0"/>
      <w:divBdr>
        <w:top w:val="none" w:sz="0" w:space="0" w:color="auto"/>
        <w:left w:val="none" w:sz="0" w:space="0" w:color="auto"/>
        <w:bottom w:val="none" w:sz="0" w:space="0" w:color="auto"/>
        <w:right w:val="none" w:sz="0" w:space="0" w:color="auto"/>
      </w:divBdr>
    </w:div>
    <w:div w:id="1234778630">
      <w:bodyDiv w:val="1"/>
      <w:marLeft w:val="0"/>
      <w:marRight w:val="0"/>
      <w:marTop w:val="0"/>
      <w:marBottom w:val="0"/>
      <w:divBdr>
        <w:top w:val="none" w:sz="0" w:space="0" w:color="auto"/>
        <w:left w:val="none" w:sz="0" w:space="0" w:color="auto"/>
        <w:bottom w:val="none" w:sz="0" w:space="0" w:color="auto"/>
        <w:right w:val="none" w:sz="0" w:space="0" w:color="auto"/>
      </w:divBdr>
    </w:div>
    <w:div w:id="18434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Dr. Troy</dc:creator>
  <cp:lastModifiedBy>kweiss</cp:lastModifiedBy>
  <cp:revision>6</cp:revision>
  <dcterms:created xsi:type="dcterms:W3CDTF">2010-09-14T00:10:00Z</dcterms:created>
  <dcterms:modified xsi:type="dcterms:W3CDTF">2010-10-16T00:07:00Z</dcterms:modified>
</cp:coreProperties>
</file>